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04" w:rsidRPr="00157E5F" w:rsidRDefault="00B81904" w:rsidP="00B81904">
      <w:pPr>
        <w:spacing w:after="160" w:line="240" w:lineRule="auto"/>
        <w:jc w:val="center"/>
        <w:rPr>
          <w:rFonts w:ascii="Arial" w:hAnsi="Arial" w:cs="Arial"/>
          <w:b/>
          <w:color w:val="auto"/>
          <w:kern w:val="0"/>
          <w:sz w:val="22"/>
          <w:szCs w:val="22"/>
          <w:lang w:val="en"/>
          <w14:ligatures w14:val="none"/>
          <w14:cntxtAlts w14:val="0"/>
        </w:rPr>
      </w:pPr>
      <w:r w:rsidRPr="00157E5F">
        <w:rPr>
          <w:rFonts w:ascii="Arial" w:hAnsi="Arial" w:cs="Arial"/>
          <w:b/>
          <w:color w:val="auto"/>
          <w:kern w:val="0"/>
          <w:sz w:val="22"/>
          <w:szCs w:val="22"/>
          <w:lang w:val="en"/>
          <w14:ligatures w14:val="none"/>
          <w14:cntxtAlts w14:val="0"/>
        </w:rPr>
        <w:t>APPENDIX A</w:t>
      </w:r>
    </w:p>
    <w:p w:rsidR="00B81904" w:rsidRPr="00157E5F" w:rsidRDefault="00B81904" w:rsidP="00B81904">
      <w:pPr>
        <w:spacing w:after="160" w:line="240" w:lineRule="auto"/>
        <w:jc w:val="center"/>
        <w:rPr>
          <w:rFonts w:ascii="Arial" w:hAnsi="Arial" w:cs="Arial"/>
          <w:color w:val="auto"/>
          <w:kern w:val="0"/>
          <w:sz w:val="22"/>
          <w:szCs w:val="22"/>
          <w:u w:val="single"/>
          <w:lang w:val="en"/>
          <w14:ligatures w14:val="none"/>
          <w14:cntxtAlts w14:val="0"/>
        </w:rPr>
      </w:pPr>
      <w:r w:rsidRPr="00157E5F">
        <w:rPr>
          <w:rFonts w:ascii="Arial" w:hAnsi="Arial" w:cs="Arial"/>
          <w:color w:val="auto"/>
          <w:kern w:val="0"/>
          <w:sz w:val="22"/>
          <w:szCs w:val="22"/>
          <w:u w:val="single"/>
          <w:lang w:val="en"/>
          <w14:ligatures w14:val="none"/>
          <w14:cntxtAlts w14:val="0"/>
        </w:rPr>
        <w:t>COVID-19 Payment Deferral Agreement</w:t>
      </w:r>
    </w:p>
    <w:p w:rsidR="00B81904" w:rsidRPr="00E87BAD" w:rsidRDefault="00B81904" w:rsidP="00B8190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7BAD">
        <w:t>[</w:t>
      </w:r>
      <w:r w:rsidRPr="00E87BAD">
        <w:rPr>
          <w:highlight w:val="yellow"/>
        </w:rPr>
        <w:t>DATE</w:t>
      </w:r>
      <w:r w:rsidRPr="00E87BAD">
        <w:t>]</w:t>
      </w:r>
    </w:p>
    <w:p w:rsidR="00B81904" w:rsidRPr="005F24F1" w:rsidRDefault="00B81904" w:rsidP="00B81904"/>
    <w:p w:rsidR="00B81904" w:rsidRDefault="00B81904" w:rsidP="00B81904">
      <w:r>
        <w:t>Dear [</w:t>
      </w:r>
      <w:r w:rsidRPr="00CB79D9">
        <w:rPr>
          <w:highlight w:val="yellow"/>
        </w:rPr>
        <w:t>BORROWER NAME(S)</w:t>
      </w:r>
      <w:r>
        <w:t>]:</w:t>
      </w:r>
    </w:p>
    <w:p w:rsidR="00B81904" w:rsidRPr="00577DF5" w:rsidRDefault="00B81904" w:rsidP="00B81904">
      <w:pPr>
        <w:spacing w:line="240" w:lineRule="auto"/>
        <w:rPr>
          <w:color w:val="FF0000"/>
          <w:highlight w:val="yellow"/>
        </w:rPr>
      </w:pPr>
      <w:bookmarkStart w:id="0" w:name="_GoBack"/>
      <w:r w:rsidRPr="00577DF5">
        <w:rPr>
          <w:color w:val="FF0000"/>
          <w:highlight w:val="yellow"/>
        </w:rPr>
        <w:t>[SUBJECT PROPERTY ADDRESS 1]</w:t>
      </w:r>
    </w:p>
    <w:p w:rsidR="00B81904" w:rsidRPr="00577DF5" w:rsidRDefault="00B81904" w:rsidP="00B81904">
      <w:pPr>
        <w:spacing w:line="240" w:lineRule="auto"/>
        <w:rPr>
          <w:color w:val="FF0000"/>
          <w:highlight w:val="yellow"/>
        </w:rPr>
      </w:pPr>
      <w:r w:rsidRPr="00577DF5">
        <w:rPr>
          <w:color w:val="FF0000"/>
          <w:highlight w:val="yellow"/>
        </w:rPr>
        <w:t>[SUBJECT PROPERTY ADDRESS 2]</w:t>
      </w:r>
    </w:p>
    <w:p w:rsidR="00B81904" w:rsidRPr="00577DF5" w:rsidRDefault="00B81904" w:rsidP="00B81904">
      <w:pPr>
        <w:spacing w:line="240" w:lineRule="auto"/>
        <w:rPr>
          <w:color w:val="FF0000"/>
          <w:highlight w:val="yellow"/>
        </w:rPr>
      </w:pPr>
      <w:r w:rsidRPr="00577DF5">
        <w:rPr>
          <w:color w:val="FF0000"/>
          <w:highlight w:val="yellow"/>
        </w:rPr>
        <w:t>[CITY, STATE ZIP CODE]</w:t>
      </w:r>
    </w:p>
    <w:p w:rsidR="00B81904" w:rsidRPr="00577DF5" w:rsidRDefault="00B81904" w:rsidP="00B81904">
      <w:pPr>
        <w:spacing w:line="240" w:lineRule="auto"/>
        <w:rPr>
          <w:color w:val="FF0000"/>
        </w:rPr>
      </w:pPr>
      <w:r w:rsidRPr="00577DF5">
        <w:rPr>
          <w:color w:val="FF0000"/>
          <w:highlight w:val="yellow"/>
        </w:rPr>
        <w:t>REFERENCE: [MPF LOAN NUMBER] [PFI LOAN NUMBER]</w:t>
      </w:r>
      <w:bookmarkEnd w:id="0"/>
    </w:p>
    <w:p w:rsidR="00B81904" w:rsidRPr="00E87BAD" w:rsidRDefault="00B81904" w:rsidP="00B81904"/>
    <w:p w:rsidR="00B81904" w:rsidRDefault="00B81904" w:rsidP="00B81904">
      <w:pPr>
        <w:numPr>
          <w:ilvl w:val="12"/>
          <w:numId w:val="0"/>
        </w:numPr>
      </w:pPr>
      <w:r>
        <w:t xml:space="preserve">As we discussed, as a result of COVID-19 related impacts on you, </w:t>
      </w:r>
      <w:r w:rsidRPr="006447CD">
        <w:t>you</w:t>
      </w:r>
      <w:r>
        <w:t xml:space="preserve"> are approved for a</w:t>
      </w:r>
      <w:r w:rsidRPr="006447CD">
        <w:t xml:space="preserve"> </w:t>
      </w:r>
      <w:r>
        <w:t xml:space="preserve">COVID-19 related </w:t>
      </w:r>
      <w:r w:rsidRPr="006447CD">
        <w:t>payment deferral</w:t>
      </w:r>
      <w:r>
        <w:t xml:space="preserve">, and we will defer your </w:t>
      </w:r>
      <w:r w:rsidRPr="00E57E78">
        <w:t xml:space="preserve">past-due </w:t>
      </w:r>
      <w:r w:rsidRPr="00CD287D">
        <w:t>amounts</w:t>
      </w:r>
      <w:r>
        <w:t xml:space="preserve"> to bring your mortgage current.</w:t>
      </w:r>
      <w:r w:rsidRPr="006447CD">
        <w:t xml:space="preserve"> </w:t>
      </w:r>
      <w:r>
        <w:t xml:space="preserve">This letter describes what the payment deferral is and how it impacts your mortgage. </w:t>
      </w:r>
    </w:p>
    <w:p w:rsidR="00B81904" w:rsidRDefault="00B81904" w:rsidP="00B81904">
      <w:pPr>
        <w:numPr>
          <w:ilvl w:val="12"/>
          <w:numId w:val="0"/>
        </w:numPr>
        <w:rPr>
          <w:b/>
        </w:rPr>
      </w:pPr>
      <w:r w:rsidRPr="00186FF4">
        <w:rPr>
          <w:b/>
        </w:rPr>
        <w:t xml:space="preserve">To accept this offer you must return this agreement </w:t>
      </w:r>
      <w:r w:rsidRPr="00186FF4">
        <w:rPr>
          <w:b/>
          <w:highlight w:val="yellow"/>
        </w:rPr>
        <w:t>[provide return instructions</w:t>
      </w:r>
      <w:r>
        <w:rPr>
          <w:b/>
        </w:rPr>
        <w:t xml:space="preserve">] </w:t>
      </w:r>
      <w:r w:rsidRPr="00186FF4">
        <w:rPr>
          <w:b/>
        </w:rPr>
        <w:t xml:space="preserve">fully executed by all borrowers, by </w:t>
      </w:r>
      <w:r w:rsidRPr="00186FF4">
        <w:rPr>
          <w:rFonts w:eastAsia="Arial"/>
          <w:b/>
          <w:bCs/>
          <w:highlight w:val="yellow"/>
        </w:rPr>
        <w:t>[date before end of the current month</w:t>
      </w:r>
      <w:r w:rsidRPr="00B61EB3">
        <w:rPr>
          <w:rFonts w:eastAsia="Arial"/>
          <w:b/>
          <w:bCs/>
        </w:rPr>
        <w:t>].</w:t>
      </w:r>
    </w:p>
    <w:p w:rsidR="00B81904" w:rsidRDefault="00B81904" w:rsidP="00B81904">
      <w:pPr>
        <w:numPr>
          <w:ilvl w:val="12"/>
          <w:numId w:val="0"/>
        </w:numPr>
        <w:rPr>
          <w:b/>
        </w:rPr>
      </w:pPr>
      <w:r>
        <w:rPr>
          <w:b/>
        </w:rPr>
        <w:t>What is a Payment Deferral</w:t>
      </w:r>
      <w:r w:rsidRPr="0062673A">
        <w:rPr>
          <w:b/>
        </w:rPr>
        <w:t>?</w:t>
      </w:r>
    </w:p>
    <w:p w:rsidR="00B81904" w:rsidRDefault="00B81904" w:rsidP="00B81904">
      <w:pPr>
        <w:numPr>
          <w:ilvl w:val="12"/>
          <w:numId w:val="0"/>
        </w:numPr>
      </w:pPr>
      <w:r>
        <w:t xml:space="preserve">A payment deferral </w:t>
      </w:r>
      <w:r w:rsidRPr="006447CD">
        <w:t>bring</w:t>
      </w:r>
      <w:r>
        <w:t>s</w:t>
      </w:r>
      <w:r w:rsidRPr="006447CD">
        <w:t xml:space="preserve"> </w:t>
      </w:r>
      <w:r>
        <w:t>your</w:t>
      </w:r>
      <w:r w:rsidRPr="006447CD">
        <w:t xml:space="preserve"> mortgage current</w:t>
      </w:r>
      <w:r>
        <w:t xml:space="preserve"> and delays repayment of certain</w:t>
      </w:r>
      <w:r w:rsidRPr="005F24F1">
        <w:t xml:space="preserve"> </w:t>
      </w:r>
      <w:r w:rsidRPr="00B0046C">
        <w:t>past-</w:t>
      </w:r>
      <w:r w:rsidRPr="00FC64A9">
        <w:t xml:space="preserve">due monthly principal and interest </w:t>
      </w:r>
      <w:r w:rsidRPr="002E6DC8">
        <w:t>payments</w:t>
      </w:r>
      <w:r>
        <w:t xml:space="preserve">, as well as other amounts we paid on your behalf related to the past-due monthly payments. Payment of these amounts is not being waived, you will be responsible for paying the </w:t>
      </w:r>
      <w:r w:rsidRPr="00B0046C">
        <w:t xml:space="preserve">past-due </w:t>
      </w:r>
      <w:r w:rsidRPr="00FC64A9">
        <w:t>amounts</w:t>
      </w:r>
      <w:r>
        <w:t xml:space="preserve"> </w:t>
      </w:r>
      <w:r w:rsidRPr="00451F59">
        <w:t xml:space="preserve">upon </w:t>
      </w:r>
      <w:r>
        <w:t xml:space="preserve">the earlier of the maturity date of the mortgage loan, </w:t>
      </w:r>
      <w:r w:rsidRPr="00451F59">
        <w:t>sale or transfer of the property, refinance of the mortgage loan, or payoff of the interest-bearing unpaid principal balance</w:t>
      </w:r>
      <w:r>
        <w:t>.</w:t>
      </w:r>
    </w:p>
    <w:p w:rsidR="00B81904" w:rsidRDefault="00B81904" w:rsidP="00B81904">
      <w:pPr>
        <w:rPr>
          <w:b/>
        </w:rPr>
      </w:pPr>
      <w:r>
        <w:rPr>
          <w:b/>
        </w:rPr>
        <w:t>Terms of the Payment Deferral</w:t>
      </w:r>
    </w:p>
    <w:p w:rsidR="00B81904" w:rsidRDefault="00B81904" w:rsidP="00B81904">
      <w:pPr>
        <w:numPr>
          <w:ilvl w:val="12"/>
          <w:numId w:val="0"/>
        </w:numPr>
      </w:pPr>
      <w:r w:rsidRPr="006447CD">
        <w:t xml:space="preserve">As of </w:t>
      </w:r>
      <w:r w:rsidRPr="000A62E9">
        <w:rPr>
          <w:highlight w:val="yellow"/>
        </w:rPr>
        <w:t>[EFFECTIVE DATE</w:t>
      </w:r>
      <w:r w:rsidRPr="006447CD">
        <w:t>], we will</w:t>
      </w:r>
      <w:r>
        <w:t>:</w:t>
      </w:r>
    </w:p>
    <w:p w:rsidR="00B81904" w:rsidRDefault="00B81904" w:rsidP="00B81904">
      <w:pPr>
        <w:numPr>
          <w:ilvl w:val="0"/>
          <w:numId w:val="1"/>
        </w:numPr>
        <w:spacing w:after="0" w:line="240" w:lineRule="auto"/>
      </w:pPr>
      <w:r w:rsidRPr="006447CD">
        <w:t xml:space="preserve">adjust the due date </w:t>
      </w:r>
      <w:r>
        <w:t xml:space="preserve">of your next scheduled monthly payment </w:t>
      </w:r>
      <w:r w:rsidRPr="006447CD">
        <w:t>to bring your mortgage current</w:t>
      </w:r>
      <w:r>
        <w:t xml:space="preserve">, </w:t>
      </w:r>
    </w:p>
    <w:p w:rsidR="00B81904" w:rsidRDefault="00B81904" w:rsidP="00B81904">
      <w:pPr>
        <w:numPr>
          <w:ilvl w:val="0"/>
          <w:numId w:val="1"/>
        </w:numPr>
        <w:spacing w:after="0" w:line="240" w:lineRule="auto"/>
      </w:pPr>
      <w:r w:rsidRPr="006447CD">
        <w:t>defer the</w:t>
      </w:r>
      <w:r>
        <w:t xml:space="preserve"> scheduled repayment of the total past-</w:t>
      </w:r>
      <w:r w:rsidRPr="00122579">
        <w:t xml:space="preserve">due </w:t>
      </w:r>
      <w:r>
        <w:t>amounts</w:t>
      </w:r>
      <w:r w:rsidRPr="006447CD">
        <w:t xml:space="preserve"> </w:t>
      </w:r>
      <w:r w:rsidRPr="00451F59">
        <w:t>to the maturity date of the mortgage or earlier upon the sale or transfer of the property, refinance of the mortgage loan, or payoff of the interest-bearing unpaid principal balance</w:t>
      </w:r>
      <w:r>
        <w:t>, and</w:t>
      </w:r>
    </w:p>
    <w:p w:rsidR="00B81904" w:rsidRDefault="00B81904" w:rsidP="00B81904">
      <w:pPr>
        <w:numPr>
          <w:ilvl w:val="0"/>
          <w:numId w:val="1"/>
        </w:numPr>
        <w:spacing w:after="0" w:line="240" w:lineRule="auto"/>
      </w:pPr>
      <w:proofErr w:type="gramStart"/>
      <w:r>
        <w:t>waive</w:t>
      </w:r>
      <w:proofErr w:type="gramEnd"/>
      <w:r>
        <w:t xml:space="preserve"> any late charges.</w:t>
      </w:r>
    </w:p>
    <w:p w:rsidR="00B81904" w:rsidRDefault="00B81904" w:rsidP="00B81904"/>
    <w:p w:rsidR="00B81904" w:rsidRPr="00B81904" w:rsidRDefault="00B81904" w:rsidP="00B81904">
      <w:pPr>
        <w:numPr>
          <w:ilvl w:val="12"/>
          <w:numId w:val="0"/>
        </w:numPr>
        <w:rPr>
          <w:b/>
          <w:bCs/>
          <w:color w:val="auto"/>
        </w:rPr>
      </w:pPr>
      <w:r w:rsidRPr="00157E5F">
        <w:rPr>
          <w:b/>
          <w:bCs/>
          <w:i/>
          <w:iCs/>
          <w:color w:val="auto"/>
          <w:highlight w:val="yellow"/>
        </w:rPr>
        <w:t xml:space="preserve">[If Borrower </w:t>
      </w:r>
      <w:r w:rsidRPr="00B81904">
        <w:rPr>
          <w:b/>
          <w:bCs/>
          <w:i/>
          <w:iCs/>
          <w:color w:val="auto"/>
          <w:highlight w:val="yellow"/>
        </w:rPr>
        <w:t>was 12 months delinquent at the date of evaluation and servicer is using a processing month, include the following:</w:t>
      </w:r>
      <w:r w:rsidRPr="00B81904">
        <w:rPr>
          <w:b/>
          <w:bCs/>
          <w:color w:val="auto"/>
        </w:rPr>
        <w:t xml:space="preserve"> </w:t>
      </w:r>
      <w:r w:rsidRPr="00B81904">
        <w:rPr>
          <w:b/>
          <w:bCs/>
          <w:color w:val="auto"/>
          <w:highlight w:val="yellow"/>
        </w:rPr>
        <w:t>We require a processing month to complete your payment deferral. Because you are 12 months delinquent, you must pay your current monthly contractual payment of $[amount] by [date] in order for your payment deferral to become effective</w:t>
      </w:r>
      <w:r w:rsidRPr="00B81904">
        <w:rPr>
          <w:b/>
          <w:bCs/>
          <w:i/>
          <w:iCs/>
          <w:color w:val="auto"/>
          <w:highlight w:val="yellow"/>
        </w:rPr>
        <w:t>.]</w:t>
      </w:r>
    </w:p>
    <w:p w:rsidR="00B81904" w:rsidRDefault="00B81904" w:rsidP="00B81904">
      <w:pPr>
        <w:numPr>
          <w:ilvl w:val="12"/>
          <w:numId w:val="0"/>
        </w:numPr>
      </w:pPr>
      <w:r>
        <w:t xml:space="preserve">The following table describes the specific terms of your payment deferral. </w:t>
      </w:r>
    </w:p>
    <w:p w:rsidR="00B81904" w:rsidRDefault="00B81904" w:rsidP="00B81904">
      <w:pPr>
        <w:pStyle w:val="BodyText"/>
        <w:numPr>
          <w:ilvl w:val="12"/>
          <w:numId w:val="0"/>
        </w:numPr>
        <w:spacing w:after="0"/>
        <w:rPr>
          <w:sz w:val="18"/>
          <w:szCs w:val="18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5120"/>
      </w:tblGrid>
      <w:tr w:rsidR="00B81904" w:rsidRPr="00291537" w:rsidTr="00557906">
        <w:trPr>
          <w:jc w:val="center"/>
        </w:trPr>
        <w:tc>
          <w:tcPr>
            <w:tcW w:w="5765" w:type="dxa"/>
            <w:shd w:val="clear" w:color="auto" w:fill="auto"/>
          </w:tcPr>
          <w:p w:rsidR="00B81904" w:rsidRPr="00291537" w:rsidRDefault="00B81904" w:rsidP="00557906">
            <w:pPr>
              <w:numPr>
                <w:ilvl w:val="12"/>
                <w:numId w:val="0"/>
              </w:numPr>
            </w:pPr>
            <w:r>
              <w:t xml:space="preserve">Number of past due </w:t>
            </w:r>
            <w:r w:rsidRPr="00564C20">
              <w:t>principal and interest</w:t>
            </w:r>
            <w:r>
              <w:t xml:space="preserve"> payments to be deferred</w:t>
            </w:r>
          </w:p>
        </w:tc>
        <w:tc>
          <w:tcPr>
            <w:tcW w:w="5120" w:type="dxa"/>
            <w:shd w:val="clear" w:color="auto" w:fill="auto"/>
          </w:tcPr>
          <w:p w:rsidR="00B81904" w:rsidRPr="00291537" w:rsidRDefault="00B81904" w:rsidP="00557906">
            <w:pPr>
              <w:pStyle w:val="BodyText"/>
              <w:spacing w:after="0"/>
            </w:pPr>
          </w:p>
        </w:tc>
      </w:tr>
      <w:tr w:rsidR="00B81904" w:rsidRPr="00291537" w:rsidTr="00557906">
        <w:trPr>
          <w:jc w:val="center"/>
        </w:trPr>
        <w:tc>
          <w:tcPr>
            <w:tcW w:w="5765" w:type="dxa"/>
            <w:shd w:val="clear" w:color="auto" w:fill="auto"/>
          </w:tcPr>
          <w:p w:rsidR="00B81904" w:rsidRPr="00291537" w:rsidRDefault="00B81904" w:rsidP="00557906">
            <w:pPr>
              <w:numPr>
                <w:ilvl w:val="12"/>
                <w:numId w:val="0"/>
              </w:numPr>
            </w:pPr>
            <w:r>
              <w:t xml:space="preserve">Past-due </w:t>
            </w:r>
            <w:r w:rsidRPr="00564C20">
              <w:t>principal and interest</w:t>
            </w:r>
            <w:r>
              <w:t xml:space="preserve"> payment amount to be deferred</w:t>
            </w:r>
          </w:p>
        </w:tc>
        <w:tc>
          <w:tcPr>
            <w:tcW w:w="5120" w:type="dxa"/>
            <w:shd w:val="clear" w:color="auto" w:fill="auto"/>
          </w:tcPr>
          <w:p w:rsidR="00B81904" w:rsidRPr="00291537" w:rsidRDefault="00B81904" w:rsidP="00557906">
            <w:pPr>
              <w:pStyle w:val="BodyText"/>
              <w:spacing w:after="0"/>
            </w:pPr>
          </w:p>
        </w:tc>
      </w:tr>
      <w:tr w:rsidR="00B81904" w:rsidRPr="00291537" w:rsidTr="00557906">
        <w:trPr>
          <w:jc w:val="center"/>
        </w:trPr>
        <w:tc>
          <w:tcPr>
            <w:tcW w:w="5765" w:type="dxa"/>
            <w:shd w:val="clear" w:color="auto" w:fill="auto"/>
          </w:tcPr>
          <w:p w:rsidR="00B81904" w:rsidRDefault="00B81904" w:rsidP="00557906">
            <w:pPr>
              <w:numPr>
                <w:ilvl w:val="12"/>
                <w:numId w:val="0"/>
              </w:numPr>
            </w:pPr>
            <w:r>
              <w:lastRenderedPageBreak/>
              <w:t>Other past-due amounts to be deferred*</w:t>
            </w:r>
          </w:p>
        </w:tc>
        <w:tc>
          <w:tcPr>
            <w:tcW w:w="5120" w:type="dxa"/>
            <w:shd w:val="clear" w:color="auto" w:fill="auto"/>
          </w:tcPr>
          <w:p w:rsidR="00B81904" w:rsidRPr="00291537" w:rsidRDefault="00B81904" w:rsidP="00557906">
            <w:pPr>
              <w:pStyle w:val="BodyText"/>
              <w:spacing w:after="0"/>
            </w:pPr>
          </w:p>
        </w:tc>
      </w:tr>
      <w:tr w:rsidR="00B81904" w:rsidRPr="00291537" w:rsidTr="00557906">
        <w:trPr>
          <w:jc w:val="center"/>
        </w:trPr>
        <w:tc>
          <w:tcPr>
            <w:tcW w:w="5765" w:type="dxa"/>
            <w:shd w:val="clear" w:color="auto" w:fill="auto"/>
          </w:tcPr>
          <w:p w:rsidR="00B81904" w:rsidRDefault="00B81904" w:rsidP="00557906">
            <w:pPr>
              <w:numPr>
                <w:ilvl w:val="12"/>
                <w:numId w:val="0"/>
              </w:numPr>
            </w:pPr>
            <w:r>
              <w:t>Total past-due amounts to be deferred**</w:t>
            </w:r>
          </w:p>
        </w:tc>
        <w:tc>
          <w:tcPr>
            <w:tcW w:w="5120" w:type="dxa"/>
            <w:shd w:val="clear" w:color="auto" w:fill="auto"/>
          </w:tcPr>
          <w:p w:rsidR="00B81904" w:rsidRPr="00291537" w:rsidRDefault="00B81904" w:rsidP="00557906">
            <w:pPr>
              <w:pStyle w:val="BodyText"/>
              <w:spacing w:after="0"/>
            </w:pPr>
          </w:p>
        </w:tc>
      </w:tr>
      <w:tr w:rsidR="00B81904" w:rsidRPr="00291537" w:rsidTr="00557906">
        <w:trPr>
          <w:jc w:val="center"/>
        </w:trPr>
        <w:tc>
          <w:tcPr>
            <w:tcW w:w="5765" w:type="dxa"/>
            <w:shd w:val="clear" w:color="auto" w:fill="auto"/>
          </w:tcPr>
          <w:p w:rsidR="00B81904" w:rsidRPr="00291537" w:rsidRDefault="00B81904" w:rsidP="00557906">
            <w:pPr>
              <w:numPr>
                <w:ilvl w:val="12"/>
                <w:numId w:val="0"/>
              </w:numPr>
            </w:pPr>
            <w:r w:rsidRPr="00291537">
              <w:t xml:space="preserve">Late </w:t>
            </w:r>
            <w:r>
              <w:t>c</w:t>
            </w:r>
            <w:r w:rsidRPr="00291537">
              <w:t>harges</w:t>
            </w:r>
            <w:r>
              <w:t xml:space="preserve"> to be waived</w:t>
            </w:r>
          </w:p>
        </w:tc>
        <w:tc>
          <w:tcPr>
            <w:tcW w:w="5120" w:type="dxa"/>
            <w:shd w:val="clear" w:color="auto" w:fill="auto"/>
          </w:tcPr>
          <w:p w:rsidR="00B81904" w:rsidRPr="00291537" w:rsidRDefault="00B81904" w:rsidP="00557906">
            <w:pPr>
              <w:pStyle w:val="BodyText"/>
              <w:spacing w:after="0"/>
            </w:pPr>
          </w:p>
        </w:tc>
      </w:tr>
    </w:tbl>
    <w:p w:rsidR="00B81904" w:rsidRDefault="00B81904" w:rsidP="00B81904">
      <w:pPr>
        <w:rPr>
          <w:b/>
        </w:rPr>
      </w:pPr>
    </w:p>
    <w:p w:rsidR="00B81904" w:rsidRPr="00D51383" w:rsidRDefault="00B81904" w:rsidP="00B81904">
      <w:pPr>
        <w:numPr>
          <w:ilvl w:val="12"/>
          <w:numId w:val="0"/>
        </w:numPr>
      </w:pPr>
      <w:r w:rsidRPr="00D51383">
        <w:t xml:space="preserve">*Includes </w:t>
      </w:r>
      <w:r w:rsidRPr="00D414F4">
        <w:t>any amounts we paid on your behalf related to the past-due payments</w:t>
      </w:r>
      <w:r>
        <w:t>, such as taxes or insurance,</w:t>
      </w:r>
      <w:r w:rsidRPr="00D414F4">
        <w:t xml:space="preserve"> as authorized by your mortgage documents</w:t>
      </w:r>
      <w:r>
        <w:t>.</w:t>
      </w:r>
    </w:p>
    <w:p w:rsidR="00B81904" w:rsidRPr="00D51383" w:rsidRDefault="00B81904" w:rsidP="00B81904">
      <w:pPr>
        <w:numPr>
          <w:ilvl w:val="12"/>
          <w:numId w:val="0"/>
        </w:numPr>
      </w:pPr>
      <w:r w:rsidRPr="00D51383">
        <w:t>**Interest will not be charged on the total past-due amounts to be deferred. The payment deferral will not change any other terms of your mortgage.</w:t>
      </w:r>
    </w:p>
    <w:p w:rsidR="00B81904" w:rsidRDefault="00B81904" w:rsidP="00B81904">
      <w:pPr>
        <w:spacing w:after="160" w:line="240" w:lineRule="auto"/>
        <w:rPr>
          <w:rFonts w:ascii="Arial" w:hAnsi="Arial" w:cs="Arial"/>
          <w:color w:val="auto"/>
          <w:kern w:val="0"/>
          <w:sz w:val="22"/>
          <w:szCs w:val="22"/>
          <w:lang w:val="en"/>
          <w14:ligatures w14:val="none"/>
          <w14:cntxtAlts w14:val="0"/>
        </w:rPr>
      </w:pPr>
    </w:p>
    <w:p w:rsidR="00B81904" w:rsidRPr="00DA3D26" w:rsidRDefault="00B81904" w:rsidP="00B81904">
      <w:pPr>
        <w:spacing w:after="160" w:line="240" w:lineRule="auto"/>
        <w:rPr>
          <w:rFonts w:ascii="Arial" w:hAnsi="Arial" w:cs="Arial"/>
          <w:sz w:val="22"/>
          <w:szCs w:val="22"/>
          <w:lang w:val="en"/>
        </w:rPr>
      </w:pPr>
    </w:p>
    <w:p w:rsidR="00B81904" w:rsidRDefault="00B81904" w:rsidP="00B81904">
      <w:pPr>
        <w:numPr>
          <w:ilvl w:val="12"/>
          <w:numId w:val="0"/>
        </w:numPr>
      </w:pPr>
      <w:r w:rsidRPr="002B149C">
        <w:t>Once your payment deferral is in effect, you must continue to make your scheduled monthly payment to keep your mortgage current.</w:t>
      </w:r>
    </w:p>
    <w:p w:rsidR="00B81904" w:rsidRPr="00D51383" w:rsidRDefault="00B81904" w:rsidP="00B81904">
      <w:pPr>
        <w:pStyle w:val="BodyText"/>
        <w:numPr>
          <w:ilvl w:val="12"/>
          <w:numId w:val="0"/>
        </w:numPr>
        <w:spacing w:after="0"/>
        <w:rPr>
          <w:sz w:val="20"/>
        </w:rPr>
      </w:pPr>
    </w:p>
    <w:p w:rsidR="00B81904" w:rsidRPr="00D51383" w:rsidRDefault="00B81904" w:rsidP="00B81904">
      <w:pPr>
        <w:pStyle w:val="BodyText"/>
        <w:numPr>
          <w:ilvl w:val="12"/>
          <w:numId w:val="0"/>
        </w:numPr>
        <w:spacing w:after="0"/>
        <w:rPr>
          <w:b/>
          <w:sz w:val="20"/>
        </w:rPr>
      </w:pPr>
      <w:r w:rsidRPr="00D51383">
        <w:rPr>
          <w:b/>
          <w:sz w:val="20"/>
          <w:highlight w:val="yellow"/>
        </w:rPr>
        <w:t>[Add contact information for borrower wishing to contact Servicer]</w:t>
      </w:r>
    </w:p>
    <w:p w:rsidR="00B81904" w:rsidRPr="00D51383" w:rsidRDefault="00B81904" w:rsidP="00B81904">
      <w:pPr>
        <w:pStyle w:val="BodyText"/>
        <w:numPr>
          <w:ilvl w:val="12"/>
          <w:numId w:val="0"/>
        </w:numPr>
        <w:spacing w:after="0"/>
        <w:rPr>
          <w:rFonts w:eastAsia="Arial"/>
          <w:b/>
          <w:sz w:val="24"/>
          <w:szCs w:val="28"/>
        </w:rPr>
      </w:pPr>
    </w:p>
    <w:p w:rsidR="00B81904" w:rsidRPr="00D51383" w:rsidRDefault="00B81904" w:rsidP="00B81904">
      <w:pPr>
        <w:rPr>
          <w:rFonts w:ascii="Arial" w:eastAsia="Calibri" w:hAnsi="Arial" w:cs="Arial"/>
          <w:b/>
          <w:color w:val="auto"/>
          <w:kern w:val="0"/>
          <w:szCs w:val="22"/>
          <w:highlight w:val="yellow"/>
          <w14:ligatures w14:val="none"/>
          <w14:cntxtAlts w14:val="0"/>
        </w:rPr>
      </w:pPr>
      <w:r w:rsidRPr="00D51383">
        <w:rPr>
          <w:rFonts w:ascii="Arial" w:eastAsia="Calibri" w:hAnsi="Arial" w:cs="Arial"/>
          <w:b/>
          <w:color w:val="auto"/>
          <w:kern w:val="0"/>
          <w:szCs w:val="22"/>
          <w:highlight w:val="yellow"/>
          <w14:ligatures w14:val="none"/>
          <w14:cntxtAlts w14:val="0"/>
        </w:rPr>
        <w:t>[The servicer must include any disclosures required by federal, state, or local law.]</w:t>
      </w:r>
    </w:p>
    <w:p w:rsidR="002F0A99" w:rsidRDefault="00577DF5"/>
    <w:sectPr w:rsidR="002F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416"/>
    <w:multiLevelType w:val="hybridMultilevel"/>
    <w:tmpl w:val="3E5C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04"/>
    <w:rsid w:val="00577DF5"/>
    <w:rsid w:val="008B4BE1"/>
    <w:rsid w:val="00A3549D"/>
    <w:rsid w:val="00B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EEE4D-1359-49CC-9396-7642D65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9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81904"/>
    <w:pPr>
      <w:spacing w:line="240" w:lineRule="auto"/>
    </w:pPr>
    <w:rPr>
      <w:rFonts w:ascii="Arial" w:eastAsia="Calibri" w:hAnsi="Arial" w:cs="Arial"/>
      <w:color w:val="auto"/>
      <w:kern w:val="0"/>
      <w:sz w:val="22"/>
      <w:szCs w:val="22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rsid w:val="00B81904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0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Antonetti, Vanessa</dc:creator>
  <cp:keywords/>
  <dc:description/>
  <cp:lastModifiedBy>Vanessa Antonetti</cp:lastModifiedBy>
  <cp:revision>2</cp:revision>
  <dcterms:created xsi:type="dcterms:W3CDTF">2021-03-15T17:45:00Z</dcterms:created>
  <dcterms:modified xsi:type="dcterms:W3CDTF">2021-03-25T15:58:00Z</dcterms:modified>
</cp:coreProperties>
</file>